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18" w:rsidRDefault="002D6218" w:rsidP="002D6218">
      <w:pPr>
        <w:pStyle w:val="opsomming"/>
      </w:pPr>
      <w:bookmarkStart w:id="0" w:name="_GoBack"/>
      <w:bookmarkEnd w:id="0"/>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7"/>
      </w:tblGrid>
      <w:tr w:rsidR="002D6218" w:rsidTr="00BF5559">
        <w:trPr>
          <w:trHeight w:val="1756"/>
        </w:trPr>
        <w:tc>
          <w:tcPr>
            <w:tcW w:w="9047" w:type="dxa"/>
            <w:tcBorders>
              <w:top w:val="nil"/>
              <w:left w:val="nil"/>
              <w:bottom w:val="nil"/>
              <w:right w:val="nil"/>
            </w:tcBorders>
            <w:shd w:val="clear" w:color="auto" w:fill="auto"/>
          </w:tcPr>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2D6218" w:rsidRPr="00D125B4" w:rsidTr="00BF5559">
              <w:tc>
                <w:tcPr>
                  <w:tcW w:w="1701" w:type="dxa"/>
                  <w:tcBorders>
                    <w:top w:val="nil"/>
                    <w:left w:val="nil"/>
                    <w:bottom w:val="nil"/>
                    <w:right w:val="nil"/>
                  </w:tcBorders>
                </w:tcPr>
                <w:p w:rsidR="002D6218" w:rsidRPr="00AE24B5" w:rsidRDefault="002D6218" w:rsidP="00BF5559">
                  <w:pPr>
                    <w:pStyle w:val="bundeltitel"/>
                    <w:jc w:val="center"/>
                    <w:rPr>
                      <w:sz w:val="28"/>
                    </w:rPr>
                  </w:pPr>
                  <w:r w:rsidRPr="00AE24B5">
                    <w:rPr>
                      <w:sz w:val="28"/>
                    </w:rPr>
                    <w:t>taak</w:t>
                  </w:r>
                </w:p>
              </w:tc>
              <w:tc>
                <w:tcPr>
                  <w:tcW w:w="7158" w:type="dxa"/>
                  <w:tcBorders>
                    <w:top w:val="nil"/>
                    <w:left w:val="nil"/>
                    <w:bottom w:val="single" w:sz="4" w:space="0" w:color="auto"/>
                    <w:right w:val="nil"/>
                  </w:tcBorders>
                </w:tcPr>
                <w:p w:rsidR="002D6218" w:rsidRPr="00AE24B5" w:rsidRDefault="002D6218" w:rsidP="00BF5559">
                  <w:pPr>
                    <w:pStyle w:val="bundeltitel"/>
                    <w:rPr>
                      <w:sz w:val="28"/>
                    </w:rPr>
                  </w:pPr>
                </w:p>
              </w:tc>
            </w:tr>
            <w:tr w:rsidR="002D6218" w:rsidRPr="00AE24B5" w:rsidTr="00BF5559">
              <w:trPr>
                <w:trHeight w:val="1756"/>
              </w:trPr>
              <w:tc>
                <w:tcPr>
                  <w:tcW w:w="8859" w:type="dxa"/>
                  <w:gridSpan w:val="2"/>
                  <w:tcBorders>
                    <w:top w:val="nil"/>
                    <w:left w:val="nil"/>
                    <w:bottom w:val="nil"/>
                    <w:right w:val="nil"/>
                  </w:tcBorders>
                  <w:shd w:val="clear" w:color="auto" w:fill="auto"/>
                </w:tcPr>
                <w:p w:rsidR="002D6218" w:rsidRPr="00AE24B5" w:rsidRDefault="002D6218" w:rsidP="00BF5559">
                  <w:pPr>
                    <w:pStyle w:val="bundeltitel"/>
                    <w:jc w:val="center"/>
                  </w:pPr>
                  <w:r w:rsidRPr="00AE24B5">
                    <w:rPr>
                      <w:noProof/>
                      <w:sz w:val="28"/>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19685" t="20955" r="27940"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2BE08"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2D6218" w:rsidRPr="00AE24B5" w:rsidRDefault="002D6218" w:rsidP="002D6218">
                  <w:pPr>
                    <w:pStyle w:val="bundeltitel"/>
                    <w:tabs>
                      <w:tab w:val="left" w:pos="462"/>
                      <w:tab w:val="left" w:pos="1701"/>
                    </w:tabs>
                  </w:pPr>
                  <w:r>
                    <w:tab/>
                  </w:r>
                  <w:r w:rsidRPr="00AE24B5">
                    <w:tab/>
                  </w:r>
                  <w:r>
                    <w:t>Productinformatie</w:t>
                  </w:r>
                </w:p>
              </w:tc>
            </w:tr>
          </w:tbl>
          <w:p w:rsidR="002D6218" w:rsidRPr="00AE24B5" w:rsidRDefault="002D6218" w:rsidP="00BF5559">
            <w:pPr>
              <w:pStyle w:val="Kop1"/>
              <w:rPr>
                <w:lang w:val="nl-NL"/>
              </w:rPr>
            </w:pPr>
          </w:p>
          <w:p w:rsidR="002D6218" w:rsidRPr="00AE24B5" w:rsidRDefault="003F1204" w:rsidP="00BF5559">
            <w:pPr>
              <w:rPr>
                <w:b/>
                <w:bCs/>
              </w:rPr>
            </w:pPr>
            <w:r>
              <w:rPr>
                <w:b/>
                <w:bCs/>
              </w:rPr>
              <w:t>P</w:t>
            </w:r>
            <w:r w:rsidR="002D6218" w:rsidRPr="00AE24B5">
              <w:rPr>
                <w:b/>
                <w:bCs/>
              </w:rPr>
              <w:t>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2D6218" w:rsidRPr="00AE24B5" w:rsidTr="00BF5559">
              <w:tc>
                <w:tcPr>
                  <w:tcW w:w="1484" w:type="dxa"/>
                  <w:tcBorders>
                    <w:bottom w:val="single" w:sz="18" w:space="0" w:color="FFFFFF"/>
                    <w:right w:val="nil"/>
                  </w:tcBorders>
                  <w:shd w:val="clear" w:color="auto" w:fill="000000"/>
                  <w:vAlign w:val="center"/>
                </w:tcPr>
                <w:p w:rsidR="002D6218" w:rsidRPr="00AE24B5" w:rsidRDefault="002D6218" w:rsidP="00BF5559">
                  <w:pPr>
                    <w:jc w:val="right"/>
                    <w:rPr>
                      <w:b/>
                      <w:bCs/>
                    </w:rPr>
                  </w:pPr>
                  <w:r w:rsidRPr="00AE24B5">
                    <w:rPr>
                      <w:b/>
                      <w:bCs/>
                    </w:rPr>
                    <w:t>resultaat</w:t>
                  </w:r>
                </w:p>
              </w:tc>
              <w:tc>
                <w:tcPr>
                  <w:tcW w:w="7249" w:type="dxa"/>
                  <w:tcBorders>
                    <w:left w:val="nil"/>
                  </w:tcBorders>
                </w:tcPr>
                <w:p w:rsidR="002D6218" w:rsidRDefault="002D6218" w:rsidP="00BF5559">
                  <w:pPr>
                    <w:pStyle w:val="Voettekst"/>
                    <w:tabs>
                      <w:tab w:val="clear" w:pos="4536"/>
                      <w:tab w:val="clear" w:pos="9072"/>
                    </w:tabs>
                  </w:pPr>
                  <w:r>
                    <w:t>De student:</w:t>
                  </w:r>
                </w:p>
                <w:p w:rsidR="002D6218" w:rsidRPr="002D6218" w:rsidRDefault="00C16621" w:rsidP="002D6218">
                  <w:pPr>
                    <w:pStyle w:val="Voettekst"/>
                    <w:numPr>
                      <w:ilvl w:val="0"/>
                      <w:numId w:val="6"/>
                    </w:numPr>
                    <w:tabs>
                      <w:tab w:val="clear" w:pos="4536"/>
                      <w:tab w:val="clear" w:pos="9072"/>
                    </w:tabs>
                    <w:rPr>
                      <w:color w:val="FF0000"/>
                    </w:rPr>
                  </w:pPr>
                  <w:r>
                    <w:t xml:space="preserve">Kent </w:t>
                  </w:r>
                  <w:r w:rsidR="002D6218">
                    <w:t>de herkomst van verschillende producten.</w:t>
                  </w:r>
                </w:p>
                <w:p w:rsidR="002D6218" w:rsidRPr="002D6218" w:rsidRDefault="00C16621" w:rsidP="002D6218">
                  <w:pPr>
                    <w:pStyle w:val="Voettekst"/>
                    <w:numPr>
                      <w:ilvl w:val="0"/>
                      <w:numId w:val="6"/>
                    </w:numPr>
                    <w:tabs>
                      <w:tab w:val="clear" w:pos="4536"/>
                      <w:tab w:val="clear" w:pos="9072"/>
                    </w:tabs>
                    <w:rPr>
                      <w:color w:val="FF0000"/>
                    </w:rPr>
                  </w:pPr>
                  <w:r>
                    <w:t>Kent</w:t>
                  </w:r>
                  <w:r w:rsidR="002D6218">
                    <w:t xml:space="preserve"> de bereidingswijze van verschillende producten</w:t>
                  </w:r>
                </w:p>
                <w:p w:rsidR="002D6218" w:rsidRPr="002D6218" w:rsidRDefault="002D6218" w:rsidP="002D6218">
                  <w:pPr>
                    <w:pStyle w:val="Voettekst"/>
                    <w:numPr>
                      <w:ilvl w:val="0"/>
                      <w:numId w:val="6"/>
                    </w:numPr>
                    <w:tabs>
                      <w:tab w:val="clear" w:pos="4536"/>
                      <w:tab w:val="clear" w:pos="9072"/>
                    </w:tabs>
                    <w:rPr>
                      <w:color w:val="FF0000"/>
                    </w:rPr>
                  </w:pPr>
                  <w:r>
                    <w:t>Heeft informatieve fotoverslagen over verschillende productgroepen</w:t>
                  </w:r>
                </w:p>
                <w:p w:rsidR="002D6218" w:rsidRPr="00573F68" w:rsidRDefault="002D6218" w:rsidP="002D6218">
                  <w:pPr>
                    <w:pStyle w:val="Voettekst"/>
                    <w:numPr>
                      <w:ilvl w:val="0"/>
                      <w:numId w:val="6"/>
                    </w:numPr>
                    <w:tabs>
                      <w:tab w:val="clear" w:pos="4536"/>
                      <w:tab w:val="clear" w:pos="9072"/>
                    </w:tabs>
                    <w:rPr>
                      <w:color w:val="FF0000"/>
                    </w:rPr>
                  </w:pPr>
                  <w:r>
                    <w:t xml:space="preserve">Kan een </w:t>
                  </w:r>
                  <w:r w:rsidR="00677F00">
                    <w:t>interactieve/</w:t>
                  </w:r>
                  <w:r>
                    <w:t>informatieve workshop geven over een productgroep</w:t>
                  </w:r>
                </w:p>
              </w:tc>
            </w:tr>
            <w:tr w:rsidR="002D6218" w:rsidRPr="00AE24B5" w:rsidTr="00BF5559">
              <w:tc>
                <w:tcPr>
                  <w:tcW w:w="1484" w:type="dxa"/>
                  <w:tcBorders>
                    <w:bottom w:val="single" w:sz="18" w:space="0" w:color="FFFFFF"/>
                    <w:right w:val="nil"/>
                  </w:tcBorders>
                  <w:shd w:val="clear" w:color="auto" w:fill="000000"/>
                  <w:vAlign w:val="center"/>
                </w:tcPr>
                <w:p w:rsidR="002D6218" w:rsidRPr="00AE24B5" w:rsidRDefault="002D6218" w:rsidP="00BF5559">
                  <w:pPr>
                    <w:jc w:val="right"/>
                    <w:rPr>
                      <w:b/>
                      <w:bCs/>
                    </w:rPr>
                  </w:pPr>
                  <w:r w:rsidRPr="00AE24B5">
                    <w:rPr>
                      <w:b/>
                      <w:bCs/>
                    </w:rPr>
                    <w:t>vooraf</w:t>
                  </w:r>
                </w:p>
              </w:tc>
              <w:tc>
                <w:tcPr>
                  <w:tcW w:w="7249" w:type="dxa"/>
                  <w:tcBorders>
                    <w:left w:val="nil"/>
                  </w:tcBorders>
                </w:tcPr>
                <w:p w:rsidR="002D6218" w:rsidRPr="00AE24B5" w:rsidRDefault="002D6218" w:rsidP="002D6218">
                  <w:pPr>
                    <w:numPr>
                      <w:ilvl w:val="0"/>
                      <w:numId w:val="7"/>
                    </w:numPr>
                    <w:tabs>
                      <w:tab w:val="clear" w:pos="720"/>
                      <w:tab w:val="num" w:pos="337"/>
                    </w:tabs>
                    <w:spacing w:after="0" w:line="240" w:lineRule="auto"/>
                    <w:ind w:left="337" w:hanging="284"/>
                  </w:pPr>
                  <w:r>
                    <w:t>Uitleg opdracht door docent</w:t>
                  </w:r>
                </w:p>
              </w:tc>
            </w:tr>
            <w:tr w:rsidR="002D6218" w:rsidRPr="00AE24B5" w:rsidTr="00BF5559">
              <w:tc>
                <w:tcPr>
                  <w:tcW w:w="1484" w:type="dxa"/>
                  <w:tcBorders>
                    <w:top w:val="single" w:sz="18" w:space="0" w:color="FFFFFF"/>
                    <w:right w:val="nil"/>
                  </w:tcBorders>
                  <w:shd w:val="clear" w:color="auto" w:fill="000000"/>
                  <w:vAlign w:val="center"/>
                </w:tcPr>
                <w:p w:rsidR="002D6218" w:rsidRPr="00AE24B5" w:rsidRDefault="002D6218" w:rsidP="00BF5559">
                  <w:pPr>
                    <w:jc w:val="right"/>
                    <w:rPr>
                      <w:b/>
                      <w:bCs/>
                    </w:rPr>
                  </w:pPr>
                  <w:r w:rsidRPr="00AE24B5">
                    <w:rPr>
                      <w:b/>
                      <w:bCs/>
                    </w:rPr>
                    <w:t>belang</w:t>
                  </w:r>
                </w:p>
              </w:tc>
              <w:tc>
                <w:tcPr>
                  <w:tcW w:w="7249" w:type="dxa"/>
                  <w:tcBorders>
                    <w:left w:val="nil"/>
                  </w:tcBorders>
                </w:tcPr>
                <w:p w:rsidR="002D6218" w:rsidRDefault="002D6218" w:rsidP="002D6218">
                  <w:pPr>
                    <w:pStyle w:val="Geenafstand"/>
                    <w:rPr>
                      <w:szCs w:val="20"/>
                    </w:rPr>
                  </w:pPr>
                  <w:r>
                    <w:rPr>
                      <w:szCs w:val="20"/>
                    </w:rPr>
                    <w:t>Om goede voorlichting te kunnen geven aan een klant is het belangrijk om te weten welke producten iemand het best kan eten. Het is makkelijker hier een goed onderbouwde keuze in te maken</w:t>
                  </w:r>
                  <w:r w:rsidR="00677F00">
                    <w:rPr>
                      <w:szCs w:val="20"/>
                    </w:rPr>
                    <w:t>,</w:t>
                  </w:r>
                  <w:r>
                    <w:rPr>
                      <w:szCs w:val="20"/>
                    </w:rPr>
                    <w:t xml:space="preserve"> als je weet waar een product vandaan komt en hoe het wordt gemaakt. </w:t>
                  </w:r>
                </w:p>
                <w:p w:rsidR="002D6218" w:rsidRPr="002D6218" w:rsidRDefault="002D6218" w:rsidP="002D6218">
                  <w:pPr>
                    <w:pStyle w:val="Geenafstand"/>
                    <w:rPr>
                      <w:szCs w:val="20"/>
                    </w:rPr>
                  </w:pPr>
                  <w:r>
                    <w:rPr>
                      <w:szCs w:val="20"/>
                    </w:rPr>
                    <w:t xml:space="preserve">Met een groepje ga jij je verdiepen in één van de verschillende productgroepen (zuivel, groente en fruit, vlees/vis, granen).  Dit doormiddel van een bedrijfsbezoek, fotoverslag en theoretische kennis uit het boek </w:t>
                  </w:r>
                  <w:r w:rsidR="00C16621">
                    <w:rPr>
                      <w:szCs w:val="20"/>
                    </w:rPr>
                    <w:t>“</w:t>
                  </w:r>
                  <w:r>
                    <w:rPr>
                      <w:szCs w:val="20"/>
                    </w:rPr>
                    <w:t>Ons voedsel</w:t>
                  </w:r>
                  <w:r w:rsidR="00C16621">
                    <w:rPr>
                      <w:szCs w:val="20"/>
                    </w:rPr>
                    <w:t>”</w:t>
                  </w:r>
                  <w:r>
                    <w:rPr>
                      <w:szCs w:val="20"/>
                    </w:rPr>
                    <w:t>. De kennis die jullie op hebbe</w:t>
                  </w:r>
                  <w:r w:rsidR="00C16621">
                    <w:rPr>
                      <w:szCs w:val="20"/>
                    </w:rPr>
                    <w:t>n gedaan,</w:t>
                  </w:r>
                  <w:r>
                    <w:rPr>
                      <w:szCs w:val="20"/>
                    </w:rPr>
                    <w:t xml:space="preserve"> laten jullie de rest van de klas op een creatieve manier beleven.</w:t>
                  </w:r>
                </w:p>
              </w:tc>
            </w:tr>
          </w:tbl>
          <w:p w:rsidR="002D6218" w:rsidRPr="00AE24B5" w:rsidRDefault="002D6218" w:rsidP="00BF5559"/>
          <w:p w:rsidR="002D6218" w:rsidRPr="00AE24B5" w:rsidRDefault="002D6218" w:rsidP="00BF5559">
            <w:r>
              <w:rPr>
                <w:b/>
                <w:bCs/>
              </w:rPr>
              <w:t>D</w:t>
            </w:r>
            <w:r w:rsidRPr="00AE24B5">
              <w:rPr>
                <w:b/>
                <w:bCs/>
              </w:rPr>
              <w:t>o</w:t>
            </w:r>
          </w:p>
          <w:p w:rsidR="002D6218" w:rsidRDefault="002D6218" w:rsidP="002D6218">
            <w:pPr>
              <w:pStyle w:val="Geenafstand"/>
              <w:rPr>
                <w:szCs w:val="20"/>
              </w:rPr>
            </w:pPr>
            <w:r w:rsidRPr="00957DAC">
              <w:rPr>
                <w:szCs w:val="20"/>
              </w:rPr>
              <w:t>1.</w:t>
            </w:r>
            <w:r>
              <w:rPr>
                <w:szCs w:val="20"/>
              </w:rPr>
              <w:t xml:space="preserve"> Docent vormt groepjes en geeft elk groepje een onderwerp (zie bijlage</w:t>
            </w:r>
            <w:r w:rsidR="00C16621">
              <w:rPr>
                <w:szCs w:val="20"/>
              </w:rPr>
              <w:t xml:space="preserve"> 1</w:t>
            </w:r>
            <w:r>
              <w:rPr>
                <w:szCs w:val="20"/>
              </w:rPr>
              <w:t>)</w:t>
            </w:r>
          </w:p>
          <w:p w:rsidR="002D6218" w:rsidRDefault="002D6218" w:rsidP="002D6218">
            <w:pPr>
              <w:pStyle w:val="Geenafstand"/>
              <w:rPr>
                <w:szCs w:val="20"/>
              </w:rPr>
            </w:pPr>
            <w:r>
              <w:rPr>
                <w:szCs w:val="20"/>
              </w:rPr>
              <w:t>2. Maak met je groepje een lijst met bedrijven waar je mogelijk op bezoek zou kunnen gaan</w:t>
            </w:r>
            <w:r w:rsidR="00C16621">
              <w:rPr>
                <w:szCs w:val="20"/>
              </w:rPr>
              <w:t xml:space="preserve"> om meer te weten te komen over jullie product</w:t>
            </w:r>
            <w:r>
              <w:rPr>
                <w:szCs w:val="20"/>
              </w:rPr>
              <w:t>.</w:t>
            </w:r>
          </w:p>
          <w:p w:rsidR="002D6218" w:rsidRDefault="002D6218" w:rsidP="002D6218">
            <w:pPr>
              <w:pStyle w:val="Geenafstand"/>
              <w:rPr>
                <w:szCs w:val="20"/>
              </w:rPr>
            </w:pPr>
            <w:r>
              <w:rPr>
                <w:szCs w:val="20"/>
              </w:rPr>
              <w:t>3. Maak een plan voor je bedrijfsbezoek;</w:t>
            </w:r>
            <w:r>
              <w:rPr>
                <w:szCs w:val="20"/>
              </w:rPr>
              <w:tab/>
            </w:r>
          </w:p>
          <w:p w:rsidR="002D6218" w:rsidRDefault="002D6218" w:rsidP="002D6218">
            <w:pPr>
              <w:pStyle w:val="Geenafstand"/>
              <w:rPr>
                <w:szCs w:val="20"/>
              </w:rPr>
            </w:pPr>
            <w:r>
              <w:rPr>
                <w:szCs w:val="20"/>
              </w:rPr>
              <w:t>4. Laat je lijst met bedrijven en het plan voor het bedrijfsbezoek goedkeuren door je docent.</w:t>
            </w:r>
          </w:p>
          <w:p w:rsidR="00677F00" w:rsidRDefault="002D6218" w:rsidP="002D6218">
            <w:pPr>
              <w:pStyle w:val="Geenafstand"/>
              <w:rPr>
                <w:szCs w:val="20"/>
              </w:rPr>
            </w:pPr>
            <w:r>
              <w:rPr>
                <w:szCs w:val="20"/>
              </w:rPr>
              <w:t xml:space="preserve">5. Als je docent de voorbereiding heeft goedgekeurd ga je bedrijven benaderen voor een bezoek.  </w:t>
            </w:r>
          </w:p>
          <w:p w:rsidR="00C16621" w:rsidRDefault="00677F00" w:rsidP="002D6218">
            <w:pPr>
              <w:pStyle w:val="Geenafstand"/>
              <w:rPr>
                <w:szCs w:val="20"/>
              </w:rPr>
            </w:pPr>
            <w:r>
              <w:rPr>
                <w:szCs w:val="20"/>
              </w:rPr>
              <w:t>6</w:t>
            </w:r>
            <w:r w:rsidR="00C16621">
              <w:rPr>
                <w:szCs w:val="20"/>
              </w:rPr>
              <w:t>. Ga op bedrijfsbezoek</w:t>
            </w:r>
            <w:r>
              <w:rPr>
                <w:szCs w:val="20"/>
              </w:rPr>
              <w:t xml:space="preserve"> met de gehele groep</w:t>
            </w:r>
            <w:r w:rsidR="00C16621">
              <w:rPr>
                <w:szCs w:val="20"/>
              </w:rPr>
              <w:t>.</w:t>
            </w:r>
          </w:p>
          <w:p w:rsidR="00C16621" w:rsidRDefault="00677F00" w:rsidP="002D6218">
            <w:pPr>
              <w:pStyle w:val="Geenafstand"/>
              <w:rPr>
                <w:szCs w:val="20"/>
              </w:rPr>
            </w:pPr>
            <w:r>
              <w:rPr>
                <w:szCs w:val="20"/>
              </w:rPr>
              <w:t>7</w:t>
            </w:r>
            <w:r w:rsidR="00C16621">
              <w:rPr>
                <w:szCs w:val="20"/>
              </w:rPr>
              <w:t>. Maak een fotoverslag van het productieproces van jullie product. Gebruik hierin theorie uit het boek “Ons voedsel”. Lever deze in bij je docent.</w:t>
            </w:r>
          </w:p>
          <w:p w:rsidR="002D6218" w:rsidRDefault="00677F00" w:rsidP="002D6218">
            <w:pPr>
              <w:pStyle w:val="Geenafstand"/>
              <w:rPr>
                <w:szCs w:val="20"/>
              </w:rPr>
            </w:pPr>
            <w:r>
              <w:rPr>
                <w:szCs w:val="20"/>
              </w:rPr>
              <w:t>8</w:t>
            </w:r>
            <w:r w:rsidR="002D6218">
              <w:rPr>
                <w:szCs w:val="20"/>
              </w:rPr>
              <w:t>. Bedenk hoe jullie de klas het toegewezen product gaan laten beleven</w:t>
            </w:r>
            <w:r>
              <w:rPr>
                <w:szCs w:val="20"/>
              </w:rPr>
              <w:t>, maak hiervoor een uitgewerkt plan</w:t>
            </w:r>
            <w:r w:rsidR="002D6218">
              <w:rPr>
                <w:szCs w:val="20"/>
              </w:rPr>
              <w:t xml:space="preserve">. Deze beleving moet 30 minuten duren. Naast informatie die jullie hebben opgedaan tijdens het bedrijfsbezoek moet er ook theorie uit het boek </w:t>
            </w:r>
            <w:r w:rsidR="00C16621">
              <w:rPr>
                <w:szCs w:val="20"/>
              </w:rPr>
              <w:t>“</w:t>
            </w:r>
            <w:r w:rsidR="002D6218">
              <w:rPr>
                <w:szCs w:val="20"/>
              </w:rPr>
              <w:t>Ons voedsel</w:t>
            </w:r>
            <w:r w:rsidR="00C16621">
              <w:rPr>
                <w:szCs w:val="20"/>
              </w:rPr>
              <w:t>”</w:t>
            </w:r>
            <w:r w:rsidR="002D6218">
              <w:rPr>
                <w:szCs w:val="20"/>
              </w:rPr>
              <w:t xml:space="preserve"> in terug komen. </w:t>
            </w:r>
          </w:p>
          <w:p w:rsidR="00C16621" w:rsidRDefault="002D6218" w:rsidP="002D6218">
            <w:pPr>
              <w:pStyle w:val="Geenafstand"/>
              <w:rPr>
                <w:szCs w:val="20"/>
              </w:rPr>
            </w:pPr>
            <w:r>
              <w:rPr>
                <w:szCs w:val="20"/>
              </w:rPr>
              <w:t>Hiernaast is het de bedoeling dat je ook iets actiefs met de klas gaat doen zoals een proeverij</w:t>
            </w:r>
            <w:r w:rsidR="00C16621">
              <w:rPr>
                <w:szCs w:val="20"/>
              </w:rPr>
              <w:t xml:space="preserve"> of het zelf maken van een product</w:t>
            </w:r>
            <w:r>
              <w:rPr>
                <w:szCs w:val="20"/>
              </w:rPr>
              <w:t xml:space="preserve">. </w:t>
            </w:r>
          </w:p>
          <w:p w:rsidR="002D6218" w:rsidRDefault="002D6218" w:rsidP="002D6218">
            <w:pPr>
              <w:pStyle w:val="Geenafstand"/>
              <w:rPr>
                <w:szCs w:val="20"/>
              </w:rPr>
            </w:pPr>
            <w:r>
              <w:rPr>
                <w:szCs w:val="20"/>
              </w:rPr>
              <w:t>Eventuele kosten kunnen gedeclareerd worden bij de docent als er een bon is en als van tevoren is overlegd met de docent</w:t>
            </w:r>
            <w:r w:rsidR="00C16621">
              <w:rPr>
                <w:szCs w:val="20"/>
              </w:rPr>
              <w:t xml:space="preserve"> over de aankoop van producten</w:t>
            </w:r>
            <w:r>
              <w:rPr>
                <w:szCs w:val="20"/>
              </w:rPr>
              <w:t>.</w:t>
            </w:r>
          </w:p>
          <w:p w:rsidR="002D6218" w:rsidRDefault="00677F00" w:rsidP="002D6218">
            <w:pPr>
              <w:pStyle w:val="Geenafstand"/>
              <w:rPr>
                <w:szCs w:val="20"/>
              </w:rPr>
            </w:pPr>
            <w:r>
              <w:rPr>
                <w:szCs w:val="20"/>
              </w:rPr>
              <w:t>9</w:t>
            </w:r>
            <w:r w:rsidR="002D6218">
              <w:rPr>
                <w:szCs w:val="20"/>
              </w:rPr>
              <w:t xml:space="preserve"> Laat jullie plan goedkeuren door de docent.</w:t>
            </w:r>
          </w:p>
          <w:p w:rsidR="00C16621" w:rsidRDefault="00677F00" w:rsidP="002D6218">
            <w:pPr>
              <w:pStyle w:val="Geenafstand"/>
              <w:rPr>
                <w:szCs w:val="20"/>
              </w:rPr>
            </w:pPr>
            <w:r>
              <w:rPr>
                <w:szCs w:val="20"/>
              </w:rPr>
              <w:t>10</w:t>
            </w:r>
            <w:r w:rsidR="00C16621">
              <w:rPr>
                <w:szCs w:val="20"/>
              </w:rPr>
              <w:t>. Voer de workshop uit.</w:t>
            </w:r>
          </w:p>
          <w:p w:rsidR="002D6218" w:rsidRDefault="00240547" w:rsidP="002D6218">
            <w:pPr>
              <w:pStyle w:val="Geenafstand"/>
              <w:rPr>
                <w:szCs w:val="20"/>
              </w:rPr>
            </w:pPr>
            <w:r>
              <w:rPr>
                <w:szCs w:val="20"/>
              </w:rPr>
              <w:t>11</w:t>
            </w:r>
            <w:r w:rsidR="00677F00">
              <w:rPr>
                <w:szCs w:val="20"/>
              </w:rPr>
              <w:t>. Maak de</w:t>
            </w:r>
            <w:r w:rsidR="00C16621">
              <w:rPr>
                <w:szCs w:val="20"/>
              </w:rPr>
              <w:t xml:space="preserve"> toets over de opgedane kennis van de verschillende fotoverslagen en workshops</w:t>
            </w:r>
          </w:p>
          <w:p w:rsidR="002D6218" w:rsidRPr="00AE24B5" w:rsidRDefault="002D6218" w:rsidP="00C16621">
            <w:pPr>
              <w:spacing w:after="0" w:line="240" w:lineRule="auto"/>
            </w:pPr>
          </w:p>
          <w:p w:rsidR="002D6218" w:rsidRPr="00AE24B5" w:rsidRDefault="002D6218" w:rsidP="00BF5559">
            <w:r w:rsidRPr="00AE24B5">
              <w:rPr>
                <w:b/>
                <w:bCs/>
              </w:rPr>
              <w:t>check &amp; act</w:t>
            </w:r>
          </w:p>
          <w:p w:rsidR="002D6218" w:rsidRDefault="002D6218" w:rsidP="00677F00">
            <w:r>
              <w:t xml:space="preserve">De </w:t>
            </w:r>
            <w:r w:rsidR="00C16621">
              <w:t>docent</w:t>
            </w:r>
            <w:r>
              <w:t xml:space="preserve"> kijkt de toets </w:t>
            </w:r>
            <w:r w:rsidR="00C16621">
              <w:t xml:space="preserve">en de fotoverslagen </w:t>
            </w:r>
            <w:r>
              <w:t xml:space="preserve">na. </w:t>
            </w:r>
          </w:p>
        </w:tc>
      </w:tr>
    </w:tbl>
    <w:p w:rsidR="00957DAC" w:rsidRPr="003F1204" w:rsidRDefault="00957DAC">
      <w:pPr>
        <w:rPr>
          <w:b/>
          <w:sz w:val="24"/>
          <w:szCs w:val="24"/>
        </w:rPr>
      </w:pPr>
      <w:r>
        <w:rPr>
          <w:szCs w:val="20"/>
        </w:rPr>
        <w:br w:type="page"/>
      </w:r>
    </w:p>
    <w:p w:rsidR="003F1204" w:rsidRDefault="003F1204" w:rsidP="003F1204">
      <w:pPr>
        <w:pStyle w:val="Geenafstand"/>
        <w:rPr>
          <w:b/>
          <w:sz w:val="24"/>
          <w:szCs w:val="24"/>
        </w:rPr>
      </w:pPr>
      <w:r>
        <w:rPr>
          <w:b/>
          <w:sz w:val="24"/>
          <w:szCs w:val="24"/>
        </w:rPr>
        <w:lastRenderedPageBreak/>
        <w:t>Bijlage 1: Indeling producten</w:t>
      </w:r>
    </w:p>
    <w:p w:rsidR="003F1204" w:rsidRDefault="003F1204" w:rsidP="003F1204">
      <w:pPr>
        <w:pStyle w:val="Geenafstand"/>
        <w:rPr>
          <w:b/>
          <w:sz w:val="24"/>
          <w:szCs w:val="24"/>
        </w:rPr>
      </w:pPr>
    </w:p>
    <w:tbl>
      <w:tblPr>
        <w:tblStyle w:val="Tabelraster"/>
        <w:tblW w:w="0" w:type="auto"/>
        <w:tblLook w:val="04A0" w:firstRow="1" w:lastRow="0" w:firstColumn="1" w:lastColumn="0" w:noHBand="0" w:noVBand="1"/>
      </w:tblPr>
      <w:tblGrid>
        <w:gridCol w:w="3450"/>
        <w:gridCol w:w="2806"/>
        <w:gridCol w:w="2806"/>
      </w:tblGrid>
      <w:tr w:rsidR="003F1204" w:rsidRPr="003F1204" w:rsidTr="003F1204">
        <w:tc>
          <w:tcPr>
            <w:tcW w:w="3450" w:type="dxa"/>
            <w:shd w:val="clear" w:color="auto" w:fill="E7E6E6" w:themeFill="background2"/>
          </w:tcPr>
          <w:p w:rsidR="003F1204" w:rsidRPr="003F1204" w:rsidRDefault="003F1204" w:rsidP="003F1204">
            <w:pPr>
              <w:pStyle w:val="Geenafstand"/>
              <w:rPr>
                <w:b/>
                <w:szCs w:val="20"/>
              </w:rPr>
            </w:pPr>
            <w:r w:rsidRPr="003F1204">
              <w:rPr>
                <w:b/>
                <w:szCs w:val="20"/>
              </w:rPr>
              <w:t>Product</w:t>
            </w:r>
          </w:p>
        </w:tc>
        <w:tc>
          <w:tcPr>
            <w:tcW w:w="2806" w:type="dxa"/>
            <w:shd w:val="clear" w:color="auto" w:fill="E7E6E6" w:themeFill="background2"/>
          </w:tcPr>
          <w:p w:rsidR="003F1204" w:rsidRPr="003F1204" w:rsidRDefault="003F1204" w:rsidP="003F1204">
            <w:pPr>
              <w:pStyle w:val="Geenafstand"/>
              <w:rPr>
                <w:b/>
                <w:szCs w:val="20"/>
              </w:rPr>
            </w:pPr>
            <w:r w:rsidRPr="003F1204">
              <w:rPr>
                <w:b/>
                <w:szCs w:val="20"/>
              </w:rPr>
              <w:t>W41A</w:t>
            </w:r>
          </w:p>
        </w:tc>
        <w:tc>
          <w:tcPr>
            <w:tcW w:w="2806" w:type="dxa"/>
            <w:shd w:val="clear" w:color="auto" w:fill="E7E6E6" w:themeFill="background2"/>
          </w:tcPr>
          <w:p w:rsidR="003F1204" w:rsidRPr="003F1204" w:rsidRDefault="003F1204" w:rsidP="003F1204">
            <w:pPr>
              <w:pStyle w:val="Geenafstand"/>
              <w:rPr>
                <w:b/>
                <w:szCs w:val="20"/>
              </w:rPr>
            </w:pPr>
            <w:r w:rsidRPr="003F1204">
              <w:rPr>
                <w:b/>
                <w:szCs w:val="20"/>
              </w:rPr>
              <w:t>W41B</w:t>
            </w:r>
          </w:p>
        </w:tc>
      </w:tr>
      <w:tr w:rsidR="003F1204" w:rsidRPr="003F1204" w:rsidTr="003F1204">
        <w:tc>
          <w:tcPr>
            <w:tcW w:w="3450" w:type="dxa"/>
          </w:tcPr>
          <w:p w:rsidR="003F1204" w:rsidRPr="003F1204" w:rsidRDefault="003F1204" w:rsidP="002B5911">
            <w:pPr>
              <w:pStyle w:val="Geenafstand"/>
              <w:jc w:val="center"/>
              <w:rPr>
                <w:szCs w:val="20"/>
              </w:rPr>
            </w:pPr>
            <w:r w:rsidRPr="003F1204">
              <w:rPr>
                <w:szCs w:val="20"/>
              </w:rPr>
              <w:t>Kaas</w:t>
            </w:r>
          </w:p>
        </w:tc>
        <w:tc>
          <w:tcPr>
            <w:tcW w:w="2806" w:type="dxa"/>
          </w:tcPr>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Pr="003F1204" w:rsidRDefault="003F1204" w:rsidP="003F1204">
            <w:pPr>
              <w:pStyle w:val="Geenafstand"/>
              <w:rPr>
                <w:szCs w:val="20"/>
              </w:rPr>
            </w:pPr>
          </w:p>
        </w:tc>
        <w:tc>
          <w:tcPr>
            <w:tcW w:w="2806" w:type="dxa"/>
          </w:tcPr>
          <w:p w:rsidR="003F1204" w:rsidRDefault="003F1204" w:rsidP="003F1204">
            <w:pPr>
              <w:pStyle w:val="Geenafstand"/>
              <w:rPr>
                <w:szCs w:val="20"/>
              </w:rPr>
            </w:pPr>
          </w:p>
        </w:tc>
      </w:tr>
      <w:tr w:rsidR="003F1204" w:rsidRPr="003F1204" w:rsidTr="003F1204">
        <w:tc>
          <w:tcPr>
            <w:tcW w:w="3450" w:type="dxa"/>
          </w:tcPr>
          <w:p w:rsidR="003F1204" w:rsidRPr="003F1204" w:rsidRDefault="003F1204" w:rsidP="002B5911">
            <w:pPr>
              <w:pStyle w:val="Geenafstand"/>
              <w:jc w:val="center"/>
              <w:rPr>
                <w:szCs w:val="20"/>
              </w:rPr>
            </w:pPr>
            <w:r>
              <w:rPr>
                <w:szCs w:val="20"/>
              </w:rPr>
              <w:t>Zuivel (melk/yoghurt)</w:t>
            </w:r>
          </w:p>
        </w:tc>
        <w:tc>
          <w:tcPr>
            <w:tcW w:w="2806" w:type="dxa"/>
          </w:tcPr>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Pr="003F1204" w:rsidRDefault="003F1204" w:rsidP="003F1204">
            <w:pPr>
              <w:pStyle w:val="Geenafstand"/>
              <w:rPr>
                <w:szCs w:val="20"/>
              </w:rPr>
            </w:pPr>
          </w:p>
        </w:tc>
        <w:tc>
          <w:tcPr>
            <w:tcW w:w="2806" w:type="dxa"/>
          </w:tcPr>
          <w:p w:rsidR="003F1204" w:rsidRDefault="003F1204" w:rsidP="003F1204">
            <w:pPr>
              <w:pStyle w:val="Geenafstand"/>
              <w:rPr>
                <w:szCs w:val="20"/>
              </w:rPr>
            </w:pPr>
          </w:p>
        </w:tc>
      </w:tr>
      <w:tr w:rsidR="003F1204" w:rsidRPr="003F1204" w:rsidTr="003F1204">
        <w:tc>
          <w:tcPr>
            <w:tcW w:w="3450" w:type="dxa"/>
          </w:tcPr>
          <w:p w:rsidR="003F1204" w:rsidRPr="003F1204" w:rsidRDefault="003F1204" w:rsidP="002B5911">
            <w:pPr>
              <w:pStyle w:val="Geenafstand"/>
              <w:jc w:val="center"/>
              <w:rPr>
                <w:szCs w:val="20"/>
              </w:rPr>
            </w:pPr>
            <w:r>
              <w:rPr>
                <w:szCs w:val="20"/>
              </w:rPr>
              <w:t>Champignon kwekerij</w:t>
            </w:r>
          </w:p>
        </w:tc>
        <w:tc>
          <w:tcPr>
            <w:tcW w:w="2806" w:type="dxa"/>
          </w:tcPr>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Pr="003F1204" w:rsidRDefault="003F1204" w:rsidP="003F1204">
            <w:pPr>
              <w:pStyle w:val="Geenafstand"/>
              <w:rPr>
                <w:szCs w:val="20"/>
              </w:rPr>
            </w:pPr>
          </w:p>
        </w:tc>
        <w:tc>
          <w:tcPr>
            <w:tcW w:w="2806" w:type="dxa"/>
          </w:tcPr>
          <w:p w:rsidR="003F1204" w:rsidRDefault="003F1204" w:rsidP="003F1204">
            <w:pPr>
              <w:pStyle w:val="Geenafstand"/>
              <w:rPr>
                <w:szCs w:val="20"/>
              </w:rPr>
            </w:pPr>
          </w:p>
        </w:tc>
      </w:tr>
      <w:tr w:rsidR="003F1204" w:rsidRPr="003F1204" w:rsidTr="003F1204">
        <w:tc>
          <w:tcPr>
            <w:tcW w:w="3450" w:type="dxa"/>
          </w:tcPr>
          <w:p w:rsidR="003F1204" w:rsidRPr="003F1204" w:rsidRDefault="003F1204" w:rsidP="002B5911">
            <w:pPr>
              <w:pStyle w:val="Geenafstand"/>
              <w:jc w:val="center"/>
              <w:rPr>
                <w:szCs w:val="20"/>
              </w:rPr>
            </w:pPr>
            <w:r>
              <w:rPr>
                <w:szCs w:val="20"/>
              </w:rPr>
              <w:t>Ambachtelijke slager</w:t>
            </w:r>
          </w:p>
        </w:tc>
        <w:tc>
          <w:tcPr>
            <w:tcW w:w="2806" w:type="dxa"/>
          </w:tcPr>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Pr="003F1204" w:rsidRDefault="003F1204" w:rsidP="003F1204">
            <w:pPr>
              <w:pStyle w:val="Geenafstand"/>
              <w:rPr>
                <w:szCs w:val="20"/>
              </w:rPr>
            </w:pPr>
          </w:p>
        </w:tc>
        <w:tc>
          <w:tcPr>
            <w:tcW w:w="2806" w:type="dxa"/>
          </w:tcPr>
          <w:p w:rsidR="003F1204" w:rsidRDefault="003F1204" w:rsidP="003F1204">
            <w:pPr>
              <w:pStyle w:val="Geenafstand"/>
              <w:rPr>
                <w:szCs w:val="20"/>
              </w:rPr>
            </w:pPr>
          </w:p>
        </w:tc>
      </w:tr>
      <w:tr w:rsidR="003F1204" w:rsidRPr="003F1204" w:rsidTr="003F1204">
        <w:tc>
          <w:tcPr>
            <w:tcW w:w="3450" w:type="dxa"/>
          </w:tcPr>
          <w:p w:rsidR="003F1204" w:rsidRPr="003F1204" w:rsidRDefault="003F1204" w:rsidP="002B5911">
            <w:pPr>
              <w:pStyle w:val="Geenafstand"/>
              <w:jc w:val="center"/>
              <w:rPr>
                <w:szCs w:val="20"/>
              </w:rPr>
            </w:pPr>
            <w:r>
              <w:rPr>
                <w:szCs w:val="20"/>
              </w:rPr>
              <w:t>Groente verwerkingsbedrijf</w:t>
            </w:r>
          </w:p>
        </w:tc>
        <w:tc>
          <w:tcPr>
            <w:tcW w:w="2806" w:type="dxa"/>
          </w:tcPr>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Pr="003F1204" w:rsidRDefault="003F1204" w:rsidP="003F1204">
            <w:pPr>
              <w:pStyle w:val="Geenafstand"/>
              <w:rPr>
                <w:szCs w:val="20"/>
              </w:rPr>
            </w:pPr>
          </w:p>
        </w:tc>
        <w:tc>
          <w:tcPr>
            <w:tcW w:w="2806" w:type="dxa"/>
          </w:tcPr>
          <w:p w:rsidR="003F1204" w:rsidRDefault="003F1204" w:rsidP="003F1204">
            <w:pPr>
              <w:pStyle w:val="Geenafstand"/>
              <w:rPr>
                <w:szCs w:val="20"/>
              </w:rPr>
            </w:pPr>
          </w:p>
        </w:tc>
      </w:tr>
      <w:tr w:rsidR="003F1204" w:rsidRPr="003F1204" w:rsidTr="003F1204">
        <w:tc>
          <w:tcPr>
            <w:tcW w:w="3450" w:type="dxa"/>
          </w:tcPr>
          <w:p w:rsidR="003F1204" w:rsidRPr="003F1204" w:rsidRDefault="003F1204" w:rsidP="002B5911">
            <w:pPr>
              <w:pStyle w:val="Geenafstand"/>
              <w:jc w:val="center"/>
              <w:rPr>
                <w:szCs w:val="20"/>
              </w:rPr>
            </w:pPr>
            <w:r>
              <w:rPr>
                <w:szCs w:val="20"/>
              </w:rPr>
              <w:t>Groente/fruit kweker</w:t>
            </w:r>
          </w:p>
        </w:tc>
        <w:tc>
          <w:tcPr>
            <w:tcW w:w="2806" w:type="dxa"/>
          </w:tcPr>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Pr="003F1204" w:rsidRDefault="003F1204" w:rsidP="003F1204">
            <w:pPr>
              <w:pStyle w:val="Geenafstand"/>
              <w:rPr>
                <w:szCs w:val="20"/>
              </w:rPr>
            </w:pPr>
          </w:p>
        </w:tc>
        <w:tc>
          <w:tcPr>
            <w:tcW w:w="2806" w:type="dxa"/>
          </w:tcPr>
          <w:p w:rsidR="003F1204" w:rsidRDefault="003F1204" w:rsidP="003F1204">
            <w:pPr>
              <w:pStyle w:val="Geenafstand"/>
              <w:rPr>
                <w:szCs w:val="20"/>
              </w:rPr>
            </w:pPr>
          </w:p>
        </w:tc>
      </w:tr>
      <w:tr w:rsidR="003F1204" w:rsidRPr="003F1204" w:rsidTr="003F1204">
        <w:tc>
          <w:tcPr>
            <w:tcW w:w="3450" w:type="dxa"/>
          </w:tcPr>
          <w:p w:rsidR="003F1204" w:rsidRPr="003F1204" w:rsidRDefault="003F1204" w:rsidP="002B5911">
            <w:pPr>
              <w:pStyle w:val="Geenafstand"/>
              <w:jc w:val="center"/>
              <w:rPr>
                <w:szCs w:val="20"/>
              </w:rPr>
            </w:pPr>
            <w:r>
              <w:rPr>
                <w:szCs w:val="20"/>
              </w:rPr>
              <w:t>Ambachtelijke bakker</w:t>
            </w:r>
          </w:p>
        </w:tc>
        <w:tc>
          <w:tcPr>
            <w:tcW w:w="2806" w:type="dxa"/>
          </w:tcPr>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Default="003F1204" w:rsidP="003F1204">
            <w:pPr>
              <w:pStyle w:val="Geenafstand"/>
              <w:rPr>
                <w:szCs w:val="20"/>
              </w:rPr>
            </w:pPr>
          </w:p>
          <w:p w:rsidR="003F1204" w:rsidRPr="003F1204" w:rsidRDefault="003F1204" w:rsidP="003F1204">
            <w:pPr>
              <w:pStyle w:val="Geenafstand"/>
              <w:rPr>
                <w:szCs w:val="20"/>
              </w:rPr>
            </w:pPr>
          </w:p>
        </w:tc>
        <w:tc>
          <w:tcPr>
            <w:tcW w:w="2806" w:type="dxa"/>
          </w:tcPr>
          <w:p w:rsidR="003F1204" w:rsidRDefault="003F1204" w:rsidP="003F1204">
            <w:pPr>
              <w:pStyle w:val="Geenafstand"/>
              <w:rPr>
                <w:szCs w:val="20"/>
              </w:rPr>
            </w:pPr>
          </w:p>
        </w:tc>
      </w:tr>
    </w:tbl>
    <w:p w:rsidR="003F1204" w:rsidRPr="003F1204" w:rsidRDefault="003F1204" w:rsidP="003F1204">
      <w:pPr>
        <w:pStyle w:val="Geenafstand"/>
        <w:rPr>
          <w:szCs w:val="20"/>
        </w:rPr>
      </w:pPr>
    </w:p>
    <w:p w:rsidR="003F1204" w:rsidRDefault="003F1204">
      <w:pPr>
        <w:rPr>
          <w:szCs w:val="20"/>
        </w:rPr>
      </w:pPr>
      <w:r>
        <w:rPr>
          <w:szCs w:val="20"/>
        </w:rPr>
        <w:br w:type="page"/>
      </w:r>
    </w:p>
    <w:p w:rsidR="00957DAC" w:rsidRDefault="003F1204" w:rsidP="003F1204">
      <w:pPr>
        <w:pStyle w:val="Geenafstand"/>
        <w:rPr>
          <w:b/>
          <w:sz w:val="24"/>
          <w:szCs w:val="24"/>
        </w:rPr>
      </w:pPr>
      <w:r>
        <w:rPr>
          <w:b/>
          <w:sz w:val="24"/>
          <w:szCs w:val="24"/>
        </w:rPr>
        <w:lastRenderedPageBreak/>
        <w:t>Bijlage 2: Planning en Go/no go</w:t>
      </w:r>
    </w:p>
    <w:p w:rsidR="003F1204" w:rsidRDefault="003F1204" w:rsidP="003F1204">
      <w:pPr>
        <w:pStyle w:val="Geenafstand"/>
        <w:rPr>
          <w:b/>
          <w:sz w:val="24"/>
          <w:szCs w:val="24"/>
        </w:rPr>
      </w:pPr>
    </w:p>
    <w:tbl>
      <w:tblPr>
        <w:tblStyle w:val="Tabelraster"/>
        <w:tblW w:w="0" w:type="auto"/>
        <w:tblLook w:val="04A0" w:firstRow="1" w:lastRow="0" w:firstColumn="1" w:lastColumn="0" w:noHBand="0" w:noVBand="1"/>
      </w:tblPr>
      <w:tblGrid>
        <w:gridCol w:w="806"/>
        <w:gridCol w:w="3872"/>
        <w:gridCol w:w="2399"/>
        <w:gridCol w:w="1985"/>
      </w:tblGrid>
      <w:tr w:rsidR="002B5911" w:rsidTr="002B5911">
        <w:tc>
          <w:tcPr>
            <w:tcW w:w="806" w:type="dxa"/>
          </w:tcPr>
          <w:p w:rsidR="002B5911" w:rsidRPr="003F1204" w:rsidRDefault="002B5911" w:rsidP="003F1204">
            <w:pPr>
              <w:pStyle w:val="Geenafstand"/>
              <w:rPr>
                <w:b/>
                <w:szCs w:val="20"/>
              </w:rPr>
            </w:pPr>
            <w:r>
              <w:rPr>
                <w:b/>
                <w:szCs w:val="20"/>
              </w:rPr>
              <w:t>Week</w:t>
            </w:r>
          </w:p>
        </w:tc>
        <w:tc>
          <w:tcPr>
            <w:tcW w:w="3872" w:type="dxa"/>
          </w:tcPr>
          <w:p w:rsidR="002B5911" w:rsidRPr="003F1204" w:rsidRDefault="002B5911" w:rsidP="003F1204">
            <w:pPr>
              <w:pStyle w:val="Geenafstand"/>
              <w:rPr>
                <w:b/>
                <w:szCs w:val="20"/>
              </w:rPr>
            </w:pPr>
            <w:r>
              <w:rPr>
                <w:b/>
                <w:szCs w:val="20"/>
              </w:rPr>
              <w:t>Planning</w:t>
            </w:r>
          </w:p>
        </w:tc>
        <w:tc>
          <w:tcPr>
            <w:tcW w:w="2399" w:type="dxa"/>
          </w:tcPr>
          <w:p w:rsidR="002B5911" w:rsidRPr="003F1204" w:rsidRDefault="002B5911" w:rsidP="003F1204">
            <w:pPr>
              <w:pStyle w:val="Geenafstand"/>
              <w:rPr>
                <w:b/>
                <w:szCs w:val="20"/>
              </w:rPr>
            </w:pPr>
            <w:r>
              <w:rPr>
                <w:b/>
                <w:szCs w:val="20"/>
              </w:rPr>
              <w:t>Go/No go</w:t>
            </w:r>
          </w:p>
        </w:tc>
        <w:tc>
          <w:tcPr>
            <w:tcW w:w="1985" w:type="dxa"/>
          </w:tcPr>
          <w:p w:rsidR="002B5911" w:rsidRDefault="002B5911" w:rsidP="003F1204">
            <w:pPr>
              <w:pStyle w:val="Geenafstand"/>
              <w:rPr>
                <w:b/>
                <w:szCs w:val="20"/>
              </w:rPr>
            </w:pPr>
            <w:r>
              <w:rPr>
                <w:b/>
                <w:szCs w:val="20"/>
              </w:rPr>
              <w:t>Paraaf docent</w:t>
            </w:r>
          </w:p>
        </w:tc>
      </w:tr>
      <w:tr w:rsidR="002B5911" w:rsidTr="002B5911">
        <w:tc>
          <w:tcPr>
            <w:tcW w:w="806" w:type="dxa"/>
          </w:tcPr>
          <w:p w:rsidR="002B5911" w:rsidRPr="003F1204" w:rsidRDefault="002B5911" w:rsidP="003F1204">
            <w:pPr>
              <w:pStyle w:val="Geenafstand"/>
              <w:rPr>
                <w:szCs w:val="20"/>
              </w:rPr>
            </w:pPr>
            <w:r>
              <w:rPr>
                <w:szCs w:val="20"/>
              </w:rPr>
              <w:t>5</w:t>
            </w:r>
          </w:p>
        </w:tc>
        <w:tc>
          <w:tcPr>
            <w:tcW w:w="3872" w:type="dxa"/>
          </w:tcPr>
          <w:p w:rsidR="002B5911" w:rsidRPr="003F1204" w:rsidRDefault="002B5911" w:rsidP="00240547">
            <w:pPr>
              <w:pStyle w:val="Geenafstand"/>
              <w:rPr>
                <w:szCs w:val="20"/>
              </w:rPr>
            </w:pPr>
            <w:r>
              <w:rPr>
                <w:szCs w:val="20"/>
              </w:rPr>
              <w:t xml:space="preserve">Stap 1 t/m </w:t>
            </w:r>
            <w:r w:rsidR="00240547">
              <w:rPr>
                <w:szCs w:val="20"/>
              </w:rPr>
              <w:t>5</w:t>
            </w:r>
          </w:p>
        </w:tc>
        <w:tc>
          <w:tcPr>
            <w:tcW w:w="2399" w:type="dxa"/>
          </w:tcPr>
          <w:p w:rsidR="002B5911" w:rsidRPr="003F1204" w:rsidRDefault="002B5911" w:rsidP="003F1204">
            <w:pPr>
              <w:pStyle w:val="Geenafstand"/>
              <w:rPr>
                <w:szCs w:val="20"/>
              </w:rPr>
            </w:pPr>
            <w:r>
              <w:rPr>
                <w:szCs w:val="20"/>
              </w:rPr>
              <w:t>Bedrijvenlijst</w:t>
            </w:r>
          </w:p>
        </w:tc>
        <w:tc>
          <w:tcPr>
            <w:tcW w:w="1985" w:type="dxa"/>
          </w:tcPr>
          <w:p w:rsidR="002B5911" w:rsidRDefault="002B5911" w:rsidP="003F1204">
            <w:pPr>
              <w:pStyle w:val="Geenafstand"/>
              <w:rPr>
                <w:szCs w:val="20"/>
              </w:rPr>
            </w:pPr>
          </w:p>
          <w:p w:rsidR="002B5911" w:rsidRDefault="002B5911" w:rsidP="003F1204">
            <w:pPr>
              <w:pStyle w:val="Geenafstand"/>
              <w:rPr>
                <w:szCs w:val="20"/>
              </w:rPr>
            </w:pPr>
          </w:p>
          <w:p w:rsidR="002B5911" w:rsidRDefault="002B5911" w:rsidP="003F1204">
            <w:pPr>
              <w:pStyle w:val="Geenafstand"/>
              <w:rPr>
                <w:szCs w:val="20"/>
              </w:rPr>
            </w:pPr>
          </w:p>
        </w:tc>
      </w:tr>
      <w:tr w:rsidR="002B5911" w:rsidTr="00240547">
        <w:tc>
          <w:tcPr>
            <w:tcW w:w="806" w:type="dxa"/>
          </w:tcPr>
          <w:p w:rsidR="002B5911" w:rsidRPr="003F1204" w:rsidRDefault="002B5911" w:rsidP="003F1204">
            <w:pPr>
              <w:pStyle w:val="Geenafstand"/>
              <w:rPr>
                <w:szCs w:val="20"/>
              </w:rPr>
            </w:pPr>
            <w:r>
              <w:rPr>
                <w:szCs w:val="20"/>
              </w:rPr>
              <w:t>7</w:t>
            </w:r>
          </w:p>
        </w:tc>
        <w:tc>
          <w:tcPr>
            <w:tcW w:w="3872" w:type="dxa"/>
          </w:tcPr>
          <w:p w:rsidR="002B5911" w:rsidRPr="003F1204" w:rsidRDefault="002B5911" w:rsidP="00240547">
            <w:pPr>
              <w:pStyle w:val="Geenafstand"/>
              <w:rPr>
                <w:szCs w:val="20"/>
              </w:rPr>
            </w:pPr>
            <w:r>
              <w:rPr>
                <w:szCs w:val="20"/>
              </w:rPr>
              <w:t xml:space="preserve">Stap </w:t>
            </w:r>
            <w:r w:rsidR="00240547">
              <w:rPr>
                <w:szCs w:val="20"/>
              </w:rPr>
              <w:t>6</w:t>
            </w:r>
          </w:p>
        </w:tc>
        <w:tc>
          <w:tcPr>
            <w:tcW w:w="2399" w:type="dxa"/>
          </w:tcPr>
          <w:p w:rsidR="002B5911" w:rsidRPr="003F1204" w:rsidRDefault="002B5911" w:rsidP="003F1204">
            <w:pPr>
              <w:pStyle w:val="Geenafstand"/>
              <w:rPr>
                <w:szCs w:val="20"/>
              </w:rPr>
            </w:pPr>
          </w:p>
        </w:tc>
        <w:tc>
          <w:tcPr>
            <w:tcW w:w="1985" w:type="dxa"/>
            <w:shd w:val="clear" w:color="auto" w:fill="000000" w:themeFill="text1"/>
          </w:tcPr>
          <w:p w:rsidR="002B5911" w:rsidRDefault="002B5911" w:rsidP="003F1204">
            <w:pPr>
              <w:pStyle w:val="Geenafstand"/>
              <w:rPr>
                <w:szCs w:val="20"/>
              </w:rPr>
            </w:pPr>
          </w:p>
          <w:p w:rsidR="002B5911" w:rsidRDefault="002B5911" w:rsidP="003F1204">
            <w:pPr>
              <w:pStyle w:val="Geenafstand"/>
              <w:rPr>
                <w:szCs w:val="20"/>
              </w:rPr>
            </w:pPr>
          </w:p>
          <w:p w:rsidR="002B5911" w:rsidRPr="003F1204" w:rsidRDefault="002B5911" w:rsidP="003F1204">
            <w:pPr>
              <w:pStyle w:val="Geenafstand"/>
              <w:rPr>
                <w:szCs w:val="20"/>
              </w:rPr>
            </w:pPr>
          </w:p>
        </w:tc>
      </w:tr>
      <w:tr w:rsidR="002B5911" w:rsidTr="00240547">
        <w:tc>
          <w:tcPr>
            <w:tcW w:w="806" w:type="dxa"/>
          </w:tcPr>
          <w:p w:rsidR="002B5911" w:rsidRPr="003F1204" w:rsidRDefault="002B5911" w:rsidP="003F1204">
            <w:pPr>
              <w:pStyle w:val="Geenafstand"/>
              <w:rPr>
                <w:szCs w:val="20"/>
              </w:rPr>
            </w:pPr>
            <w:r>
              <w:rPr>
                <w:szCs w:val="20"/>
              </w:rPr>
              <w:t>8</w:t>
            </w:r>
          </w:p>
        </w:tc>
        <w:tc>
          <w:tcPr>
            <w:tcW w:w="3872" w:type="dxa"/>
          </w:tcPr>
          <w:p w:rsidR="002B5911" w:rsidRDefault="002B5911" w:rsidP="003F1204">
            <w:pPr>
              <w:pStyle w:val="Geenafstand"/>
              <w:rPr>
                <w:szCs w:val="20"/>
              </w:rPr>
            </w:pPr>
            <w:r>
              <w:rPr>
                <w:szCs w:val="20"/>
              </w:rPr>
              <w:t xml:space="preserve">Stap </w:t>
            </w:r>
            <w:r w:rsidR="00240547">
              <w:rPr>
                <w:szCs w:val="20"/>
              </w:rPr>
              <w:t>7 t/m 9</w:t>
            </w:r>
          </w:p>
          <w:p w:rsidR="002B5911" w:rsidRPr="003F1204" w:rsidRDefault="002B5911" w:rsidP="003F1204">
            <w:pPr>
              <w:pStyle w:val="Geenafstand"/>
              <w:rPr>
                <w:szCs w:val="20"/>
              </w:rPr>
            </w:pPr>
            <w:r w:rsidRPr="002B5911">
              <w:rPr>
                <w:szCs w:val="20"/>
                <w:highlight w:val="yellow"/>
              </w:rPr>
              <w:t>Inleveren fotoverslag</w:t>
            </w:r>
          </w:p>
        </w:tc>
        <w:tc>
          <w:tcPr>
            <w:tcW w:w="2399" w:type="dxa"/>
          </w:tcPr>
          <w:p w:rsidR="002B5911" w:rsidRPr="003F1204" w:rsidRDefault="00240547" w:rsidP="003F1204">
            <w:pPr>
              <w:pStyle w:val="Geenafstand"/>
              <w:rPr>
                <w:szCs w:val="20"/>
              </w:rPr>
            </w:pPr>
            <w:r>
              <w:rPr>
                <w:szCs w:val="20"/>
              </w:rPr>
              <w:t>Plan workshop</w:t>
            </w:r>
          </w:p>
        </w:tc>
        <w:tc>
          <w:tcPr>
            <w:tcW w:w="1985" w:type="dxa"/>
            <w:shd w:val="clear" w:color="auto" w:fill="auto"/>
          </w:tcPr>
          <w:p w:rsidR="002B5911" w:rsidRDefault="002B5911" w:rsidP="003F1204">
            <w:pPr>
              <w:pStyle w:val="Geenafstand"/>
              <w:rPr>
                <w:szCs w:val="20"/>
              </w:rPr>
            </w:pPr>
          </w:p>
          <w:p w:rsidR="00240547" w:rsidRDefault="00240547" w:rsidP="003F1204">
            <w:pPr>
              <w:pStyle w:val="Geenafstand"/>
              <w:rPr>
                <w:szCs w:val="20"/>
              </w:rPr>
            </w:pPr>
          </w:p>
          <w:p w:rsidR="00240547" w:rsidRPr="003F1204" w:rsidRDefault="00240547" w:rsidP="003F1204">
            <w:pPr>
              <w:pStyle w:val="Geenafstand"/>
              <w:rPr>
                <w:szCs w:val="20"/>
              </w:rPr>
            </w:pPr>
          </w:p>
        </w:tc>
      </w:tr>
      <w:tr w:rsidR="002B5911" w:rsidTr="002B5911">
        <w:tc>
          <w:tcPr>
            <w:tcW w:w="806" w:type="dxa"/>
          </w:tcPr>
          <w:p w:rsidR="002B5911" w:rsidRPr="003F1204" w:rsidRDefault="002B5911" w:rsidP="003F1204">
            <w:pPr>
              <w:pStyle w:val="Geenafstand"/>
              <w:rPr>
                <w:szCs w:val="20"/>
              </w:rPr>
            </w:pPr>
            <w:r>
              <w:rPr>
                <w:szCs w:val="20"/>
              </w:rPr>
              <w:t>9</w:t>
            </w:r>
          </w:p>
        </w:tc>
        <w:tc>
          <w:tcPr>
            <w:tcW w:w="3872" w:type="dxa"/>
          </w:tcPr>
          <w:p w:rsidR="002B5911" w:rsidRPr="003F1204" w:rsidRDefault="002B5911" w:rsidP="00240547">
            <w:pPr>
              <w:pStyle w:val="Geenafstand"/>
              <w:rPr>
                <w:szCs w:val="20"/>
              </w:rPr>
            </w:pPr>
            <w:r w:rsidRPr="002B5911">
              <w:rPr>
                <w:szCs w:val="20"/>
                <w:highlight w:val="yellow"/>
              </w:rPr>
              <w:t>Workshops</w:t>
            </w:r>
            <w:r>
              <w:rPr>
                <w:szCs w:val="20"/>
              </w:rPr>
              <w:t xml:space="preserve"> (stap 1</w:t>
            </w:r>
            <w:r w:rsidR="00240547">
              <w:rPr>
                <w:szCs w:val="20"/>
              </w:rPr>
              <w:t>0</w:t>
            </w:r>
            <w:r>
              <w:rPr>
                <w:szCs w:val="20"/>
              </w:rPr>
              <w:t>)</w:t>
            </w:r>
          </w:p>
        </w:tc>
        <w:tc>
          <w:tcPr>
            <w:tcW w:w="2399" w:type="dxa"/>
          </w:tcPr>
          <w:p w:rsidR="002B5911" w:rsidRPr="003F1204" w:rsidRDefault="002B5911" w:rsidP="003F1204">
            <w:pPr>
              <w:pStyle w:val="Geenafstand"/>
              <w:rPr>
                <w:szCs w:val="20"/>
              </w:rPr>
            </w:pPr>
          </w:p>
        </w:tc>
        <w:tc>
          <w:tcPr>
            <w:tcW w:w="1985" w:type="dxa"/>
            <w:shd w:val="clear" w:color="auto" w:fill="000000" w:themeFill="text1"/>
          </w:tcPr>
          <w:p w:rsidR="002B5911" w:rsidRPr="003F1204" w:rsidRDefault="002B5911" w:rsidP="003F1204">
            <w:pPr>
              <w:pStyle w:val="Geenafstand"/>
              <w:rPr>
                <w:szCs w:val="20"/>
              </w:rPr>
            </w:pPr>
          </w:p>
        </w:tc>
      </w:tr>
      <w:tr w:rsidR="002B5911" w:rsidTr="002B5911">
        <w:tc>
          <w:tcPr>
            <w:tcW w:w="806" w:type="dxa"/>
          </w:tcPr>
          <w:p w:rsidR="002B5911" w:rsidRPr="003F1204" w:rsidRDefault="002B5911" w:rsidP="003F1204">
            <w:pPr>
              <w:pStyle w:val="Geenafstand"/>
              <w:rPr>
                <w:szCs w:val="20"/>
              </w:rPr>
            </w:pPr>
            <w:r>
              <w:rPr>
                <w:szCs w:val="20"/>
              </w:rPr>
              <w:t>10</w:t>
            </w:r>
          </w:p>
        </w:tc>
        <w:tc>
          <w:tcPr>
            <w:tcW w:w="3872" w:type="dxa"/>
          </w:tcPr>
          <w:p w:rsidR="002B5911" w:rsidRPr="003F1204" w:rsidRDefault="002B5911" w:rsidP="00240547">
            <w:pPr>
              <w:pStyle w:val="Geenafstand"/>
              <w:rPr>
                <w:szCs w:val="20"/>
              </w:rPr>
            </w:pPr>
            <w:r w:rsidRPr="002B5911">
              <w:rPr>
                <w:szCs w:val="20"/>
                <w:highlight w:val="yellow"/>
              </w:rPr>
              <w:t>Workshops</w:t>
            </w:r>
            <w:r>
              <w:rPr>
                <w:szCs w:val="20"/>
              </w:rPr>
              <w:t xml:space="preserve"> (stap 1</w:t>
            </w:r>
            <w:r w:rsidR="00240547">
              <w:rPr>
                <w:szCs w:val="20"/>
              </w:rPr>
              <w:t>0</w:t>
            </w:r>
            <w:r>
              <w:rPr>
                <w:szCs w:val="20"/>
              </w:rPr>
              <w:t>)</w:t>
            </w:r>
          </w:p>
        </w:tc>
        <w:tc>
          <w:tcPr>
            <w:tcW w:w="2399" w:type="dxa"/>
          </w:tcPr>
          <w:p w:rsidR="002B5911" w:rsidRPr="003F1204" w:rsidRDefault="002B5911" w:rsidP="003F1204">
            <w:pPr>
              <w:pStyle w:val="Geenafstand"/>
              <w:rPr>
                <w:szCs w:val="20"/>
              </w:rPr>
            </w:pPr>
          </w:p>
        </w:tc>
        <w:tc>
          <w:tcPr>
            <w:tcW w:w="1985" w:type="dxa"/>
            <w:shd w:val="clear" w:color="auto" w:fill="000000" w:themeFill="text1"/>
          </w:tcPr>
          <w:p w:rsidR="002B5911" w:rsidRPr="003F1204" w:rsidRDefault="002B5911" w:rsidP="003F1204">
            <w:pPr>
              <w:pStyle w:val="Geenafstand"/>
              <w:rPr>
                <w:szCs w:val="20"/>
              </w:rPr>
            </w:pPr>
          </w:p>
        </w:tc>
      </w:tr>
      <w:tr w:rsidR="002B5911" w:rsidTr="002B5911">
        <w:tc>
          <w:tcPr>
            <w:tcW w:w="806" w:type="dxa"/>
          </w:tcPr>
          <w:p w:rsidR="002B5911" w:rsidRDefault="002B5911" w:rsidP="003F1204">
            <w:pPr>
              <w:pStyle w:val="Geenafstand"/>
              <w:rPr>
                <w:szCs w:val="20"/>
              </w:rPr>
            </w:pPr>
            <w:r>
              <w:rPr>
                <w:szCs w:val="20"/>
              </w:rPr>
              <w:t>11</w:t>
            </w:r>
          </w:p>
        </w:tc>
        <w:tc>
          <w:tcPr>
            <w:tcW w:w="3872" w:type="dxa"/>
          </w:tcPr>
          <w:p w:rsidR="002B5911" w:rsidRPr="003F1204" w:rsidRDefault="002B5911" w:rsidP="00240547">
            <w:pPr>
              <w:pStyle w:val="Geenafstand"/>
              <w:rPr>
                <w:szCs w:val="20"/>
              </w:rPr>
            </w:pPr>
            <w:r w:rsidRPr="003F1204">
              <w:rPr>
                <w:szCs w:val="20"/>
                <w:highlight w:val="yellow"/>
              </w:rPr>
              <w:t>Toets productgroepen</w:t>
            </w:r>
            <w:r>
              <w:rPr>
                <w:szCs w:val="20"/>
              </w:rPr>
              <w:t xml:space="preserve"> (stap 1</w:t>
            </w:r>
            <w:r w:rsidR="00240547">
              <w:rPr>
                <w:szCs w:val="20"/>
              </w:rPr>
              <w:t>1</w:t>
            </w:r>
            <w:r>
              <w:rPr>
                <w:szCs w:val="20"/>
              </w:rPr>
              <w:t>)</w:t>
            </w:r>
          </w:p>
        </w:tc>
        <w:tc>
          <w:tcPr>
            <w:tcW w:w="2399" w:type="dxa"/>
          </w:tcPr>
          <w:p w:rsidR="002B5911" w:rsidRPr="003F1204" w:rsidRDefault="002B5911" w:rsidP="003F1204">
            <w:pPr>
              <w:pStyle w:val="Geenafstand"/>
              <w:rPr>
                <w:szCs w:val="20"/>
              </w:rPr>
            </w:pPr>
          </w:p>
        </w:tc>
        <w:tc>
          <w:tcPr>
            <w:tcW w:w="1985" w:type="dxa"/>
            <w:shd w:val="clear" w:color="auto" w:fill="000000" w:themeFill="text1"/>
          </w:tcPr>
          <w:p w:rsidR="002B5911" w:rsidRPr="003F1204" w:rsidRDefault="002B5911" w:rsidP="003F1204">
            <w:pPr>
              <w:pStyle w:val="Geenafstand"/>
              <w:rPr>
                <w:szCs w:val="20"/>
              </w:rPr>
            </w:pPr>
          </w:p>
        </w:tc>
      </w:tr>
    </w:tbl>
    <w:p w:rsidR="003F1204" w:rsidRPr="003F1204" w:rsidRDefault="003F1204" w:rsidP="003F1204">
      <w:pPr>
        <w:pStyle w:val="Geenafstand"/>
        <w:rPr>
          <w:b/>
          <w:sz w:val="24"/>
          <w:szCs w:val="24"/>
        </w:rPr>
      </w:pPr>
    </w:p>
    <w:sectPr w:rsidR="003F1204" w:rsidRPr="003F1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117AA"/>
    <w:multiLevelType w:val="hybridMultilevel"/>
    <w:tmpl w:val="CF8E1D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4E48D5"/>
    <w:multiLevelType w:val="hybridMultilevel"/>
    <w:tmpl w:val="C6A8B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794FC8"/>
    <w:multiLevelType w:val="hybridMultilevel"/>
    <w:tmpl w:val="0D8270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1D2C75"/>
    <w:multiLevelType w:val="hybridMultilevel"/>
    <w:tmpl w:val="7ACC6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B646E5"/>
    <w:multiLevelType w:val="hybridMultilevel"/>
    <w:tmpl w:val="FE604CEA"/>
    <w:lvl w:ilvl="0" w:tplc="04130001">
      <w:start w:val="1"/>
      <w:numFmt w:val="bullet"/>
      <w:lvlText w:val=""/>
      <w:lvlJc w:val="left"/>
      <w:pPr>
        <w:tabs>
          <w:tab w:val="num" w:pos="786"/>
        </w:tabs>
        <w:ind w:left="786"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A11B9"/>
    <w:multiLevelType w:val="hybridMultilevel"/>
    <w:tmpl w:val="194A71BE"/>
    <w:lvl w:ilvl="0" w:tplc="04130001">
      <w:start w:val="1"/>
      <w:numFmt w:val="bullet"/>
      <w:lvlText w:val=""/>
      <w:lvlJc w:val="left"/>
      <w:pPr>
        <w:tabs>
          <w:tab w:val="num" w:pos="720"/>
        </w:tabs>
        <w:ind w:left="720" w:hanging="360"/>
      </w:pPr>
      <w:rPr>
        <w:rFonts w:ascii="Symbol" w:hAnsi="Symbol" w:hint="default"/>
      </w:rPr>
    </w:lvl>
    <w:lvl w:ilvl="1" w:tplc="9A60D280">
      <w:start w:val="1"/>
      <w:numFmt w:val="decimal"/>
      <w:lvlText w:val="%2."/>
      <w:lvlJc w:val="righ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424CD5"/>
    <w:multiLevelType w:val="hybridMultilevel"/>
    <w:tmpl w:val="BF8E6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AC"/>
    <w:rsid w:val="00240547"/>
    <w:rsid w:val="002B5911"/>
    <w:rsid w:val="002D2448"/>
    <w:rsid w:val="002D6218"/>
    <w:rsid w:val="003F1204"/>
    <w:rsid w:val="005D0F00"/>
    <w:rsid w:val="00677F00"/>
    <w:rsid w:val="00957DAC"/>
    <w:rsid w:val="0097188E"/>
    <w:rsid w:val="009F6B95"/>
    <w:rsid w:val="00A15873"/>
    <w:rsid w:val="00A601A1"/>
    <w:rsid w:val="00B132DB"/>
    <w:rsid w:val="00C16621"/>
    <w:rsid w:val="00FD7F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706FB-DCA4-42D0-8176-4D56F335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qFormat/>
    <w:rsid w:val="002D6218"/>
    <w:pPr>
      <w:keepNext/>
      <w:spacing w:after="0" w:line="240" w:lineRule="auto"/>
      <w:outlineLvl w:val="0"/>
    </w:pPr>
    <w:rPr>
      <w:rFonts w:eastAsia="Times New Roman" w:cs="Times New Roman"/>
      <w:b/>
      <w:sz w:val="28"/>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2D6218"/>
    <w:rPr>
      <w:rFonts w:ascii="Arial" w:eastAsia="Times New Roman" w:hAnsi="Arial" w:cs="Times New Roman"/>
      <w:b/>
      <w:sz w:val="28"/>
      <w:szCs w:val="20"/>
      <w:lang w:val="en-US" w:eastAsia="nl-NL"/>
    </w:rPr>
  </w:style>
  <w:style w:type="paragraph" w:styleId="Voettekst">
    <w:name w:val="footer"/>
    <w:basedOn w:val="Standaard"/>
    <w:link w:val="VoettekstChar"/>
    <w:uiPriority w:val="99"/>
    <w:rsid w:val="002D6218"/>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uiPriority w:val="99"/>
    <w:rsid w:val="002D6218"/>
    <w:rPr>
      <w:rFonts w:ascii="Arial" w:eastAsia="Times New Roman" w:hAnsi="Arial" w:cs="Times New Roman"/>
      <w:sz w:val="20"/>
      <w:szCs w:val="20"/>
      <w:lang w:eastAsia="nl-NL"/>
    </w:rPr>
  </w:style>
  <w:style w:type="paragraph" w:customStyle="1" w:styleId="opsomming">
    <w:name w:val="opsomming"/>
    <w:basedOn w:val="Standaard"/>
    <w:rsid w:val="002D6218"/>
    <w:pPr>
      <w:spacing w:after="0" w:line="240" w:lineRule="auto"/>
    </w:pPr>
    <w:rPr>
      <w:rFonts w:eastAsia="Times New Roman" w:cs="Times New Roman"/>
      <w:szCs w:val="20"/>
      <w:lang w:eastAsia="nl-NL"/>
    </w:rPr>
  </w:style>
  <w:style w:type="paragraph" w:customStyle="1" w:styleId="bundeltitel">
    <w:name w:val="bundeltitel"/>
    <w:basedOn w:val="Standaard"/>
    <w:rsid w:val="002D6218"/>
    <w:pPr>
      <w:spacing w:after="0" w:line="240" w:lineRule="auto"/>
    </w:pPr>
    <w:rPr>
      <w:rFonts w:eastAsia="Times New Roman" w:cs="Times New Roman"/>
      <w:b/>
      <w:sz w:val="48"/>
      <w:szCs w:val="20"/>
      <w:lang w:eastAsia="nl-NL"/>
    </w:rPr>
  </w:style>
  <w:style w:type="table" w:styleId="Tabelraster">
    <w:name w:val="Table Grid"/>
    <w:basedOn w:val="Standaardtabel"/>
    <w:uiPriority w:val="39"/>
    <w:rsid w:val="003F1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441</Words>
  <Characters>2426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Verhofstadt</dc:creator>
  <cp:keywords/>
  <dc:description/>
  <cp:lastModifiedBy>Ilse Theuws</cp:lastModifiedBy>
  <cp:revision>2</cp:revision>
  <dcterms:created xsi:type="dcterms:W3CDTF">2016-01-27T08:43:00Z</dcterms:created>
  <dcterms:modified xsi:type="dcterms:W3CDTF">2016-01-27T08:43:00Z</dcterms:modified>
</cp:coreProperties>
</file>